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细黑" w:hAnsi="华文细黑" w:eastAsia="华文细黑" w:cs="华文细黑"/>
          <w:b/>
          <w:bCs/>
          <w:sz w:val="36"/>
        </w:rPr>
      </w:pPr>
    </w:p>
    <w:p>
      <w:pPr>
        <w:jc w:val="center"/>
        <w:rPr>
          <w:rFonts w:hint="eastAsia" w:ascii="华文细黑" w:hAnsi="华文细黑" w:eastAsia="华文细黑" w:cs="华文细黑"/>
          <w:b/>
          <w:bCs/>
          <w:sz w:val="36"/>
        </w:rPr>
      </w:pPr>
    </w:p>
    <w:p>
      <w:pPr>
        <w:jc w:val="center"/>
        <w:rPr>
          <w:rFonts w:hint="eastAsia" w:ascii="华文细黑" w:hAnsi="华文细黑" w:eastAsia="华文细黑" w:cs="华文细黑"/>
          <w:b/>
          <w:bCs/>
          <w:sz w:val="36"/>
        </w:rPr>
      </w:pPr>
    </w:p>
    <w:p>
      <w:pPr>
        <w:jc w:val="center"/>
        <w:rPr>
          <w:rFonts w:hint="eastAsia" w:ascii="华文细黑" w:hAnsi="华文细黑" w:eastAsia="华文细黑" w:cs="华文细黑"/>
          <w:b/>
          <w:bCs/>
          <w:sz w:val="52"/>
          <w:szCs w:val="52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52"/>
          <w:szCs w:val="52"/>
          <w:lang w:val="en-US" w:eastAsia="zh-CN"/>
        </w:rPr>
        <w:t>安徽健康科普资源管理系统</w:t>
      </w:r>
    </w:p>
    <w:p>
      <w:pPr>
        <w:jc w:val="center"/>
        <w:rPr>
          <w:rFonts w:hint="eastAsia" w:ascii="华文细黑" w:hAnsi="华文细黑" w:eastAsia="华文细黑" w:cs="华文细黑"/>
          <w:b/>
          <w:bCs/>
          <w:sz w:val="52"/>
          <w:szCs w:val="52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52"/>
          <w:szCs w:val="52"/>
          <w:lang w:val="en-US" w:eastAsia="zh-CN"/>
        </w:rPr>
        <w:t>操作说明手册</w:t>
      </w:r>
    </w:p>
    <w:p>
      <w:pPr>
        <w:rPr>
          <w:rFonts w:hint="eastAsia" w:ascii="华文细黑" w:hAnsi="华文细黑" w:eastAsia="华文细黑" w:cs="华文细黑"/>
          <w:b/>
          <w:bCs/>
          <w:sz w:val="52"/>
          <w:szCs w:val="52"/>
          <w:lang w:val="en-US" w:eastAsia="zh-CN"/>
        </w:rPr>
      </w:pPr>
    </w:p>
    <w:p>
      <w:pPr>
        <w:rPr>
          <w:rFonts w:hint="eastAsia" w:ascii="华文细黑" w:hAnsi="华文细黑" w:eastAsia="华文细黑" w:cs="华文细黑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华文细黑" w:hAnsi="华文细黑" w:eastAsia="华文细黑" w:cs="华文细黑"/>
          <w:b/>
          <w:bCs/>
          <w:sz w:val="36"/>
        </w:rPr>
        <w:sectPr>
          <w:pgSz w:w="11906" w:h="16838"/>
          <w:pgMar w:top="1440" w:right="1134" w:bottom="1440" w:left="1134" w:header="851" w:footer="992" w:gutter="0"/>
          <w:cols w:space="425" w:num="1"/>
          <w:docGrid w:type="lines" w:linePitch="312" w:charSpace="0"/>
        </w:sectPr>
      </w:pPr>
      <w:r>
        <w:rPr>
          <w:rFonts w:hint="eastAsia" w:ascii="华文细黑" w:hAnsi="华文细黑" w:eastAsia="华文细黑" w:cs="华文细黑"/>
          <w:b/>
          <w:bCs/>
          <w:sz w:val="36"/>
        </w:rPr>
        <w:drawing>
          <wp:inline distT="0" distB="0" distL="114300" distR="114300">
            <wp:extent cx="2982595" cy="721995"/>
            <wp:effectExtent l="0" t="0" r="8255" b="1905"/>
            <wp:docPr id="20" name="图片 2" descr="F:\siteserver-cms\cms\src\SSCMS.Web\wwwroot\sitefiles\assets\images\logo-big.pnglogo-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F:\siteserver-cms\cms\src\SSCMS.Web\wwwroot\sitefiles\assets\images\logo-big.pnglogo-big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宋体" w:hAnsi="宋体" w:eastAsia="宋体" w:cstheme="minorBidi"/>
          <w:b/>
          <w:bCs/>
          <w:kern w:val="2"/>
          <w:sz w:val="52"/>
          <w:szCs w:val="52"/>
          <w:lang w:val="en-US" w:eastAsia="zh-CN" w:bidi="ar-SA"/>
        </w:rPr>
        <w:id w:val="147456350"/>
        <w15:color w:val="DBDBDB"/>
        <w:docPartObj>
          <w:docPartGallery w:val="Table of Contents"/>
          <w:docPartUnique/>
        </w:docPartObj>
      </w:sdtPr>
      <w:sdtEndPr>
        <w:rPr>
          <w:rFonts w:hint="eastAsia" w:ascii="华文细黑" w:hAnsi="华文细黑" w:eastAsia="华文细黑" w:cs="华文细黑"/>
          <w:b/>
          <w:bCs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52"/>
              <w:szCs w:val="52"/>
            </w:rPr>
          </w:pPr>
          <w:r>
            <w:rPr>
              <w:rFonts w:ascii="宋体" w:hAnsi="宋体" w:eastAsia="宋体"/>
              <w:b/>
              <w:bCs/>
              <w:sz w:val="52"/>
              <w:szCs w:val="52"/>
            </w:rPr>
            <w:t>目</w:t>
          </w:r>
          <w:r>
            <w:rPr>
              <w:rFonts w:hint="eastAsia" w:ascii="宋体" w:hAnsi="宋体" w:eastAsia="宋体"/>
              <w:b/>
              <w:bCs/>
              <w:sz w:val="52"/>
              <w:szCs w:val="52"/>
              <w:lang w:val="en-US" w:eastAsia="zh-CN"/>
            </w:rPr>
            <w:t xml:space="preserve"> </w:t>
          </w:r>
          <w:r>
            <w:rPr>
              <w:rFonts w:ascii="宋体" w:hAnsi="宋体" w:eastAsia="宋体"/>
              <w:b/>
              <w:bCs/>
              <w:sz w:val="52"/>
              <w:szCs w:val="52"/>
            </w:rPr>
            <w:t>录</w:t>
          </w:r>
        </w:p>
        <w:p>
          <w:pPr>
            <w:pStyle w:val="4"/>
            <w:tabs>
              <w:tab w:val="right" w:leader="dot" w:pos="9638"/>
            </w:tabs>
            <w:rPr>
              <w:b/>
            </w:rPr>
          </w:pPr>
          <w:r>
            <w:rPr>
              <w:rFonts w:hint="eastAsia" w:ascii="华文细黑" w:hAnsi="华文细黑" w:eastAsia="华文细黑" w:cs="华文细黑"/>
              <w:b/>
              <w:bCs/>
              <w:sz w:val="36"/>
            </w:rPr>
            <w:fldChar w:fldCharType="begin"/>
          </w:r>
          <w:r>
            <w:rPr>
              <w:rFonts w:hint="eastAsia" w:ascii="华文细黑" w:hAnsi="华文细黑" w:eastAsia="华文细黑" w:cs="华文细黑"/>
              <w:b/>
              <w:bCs/>
              <w:sz w:val="36"/>
            </w:rPr>
            <w:instrText xml:space="preserve">TOC \o "1-2" \h \u </w:instrText>
          </w:r>
          <w:r>
            <w:rPr>
              <w:rFonts w:hint="eastAsia" w:ascii="华文细黑" w:hAnsi="华文细黑" w:eastAsia="华文细黑" w:cs="华文细黑"/>
              <w:b/>
              <w:bCs/>
              <w:sz w:val="36"/>
            </w:rPr>
            <w:fldChar w:fldCharType="separate"/>
          </w:r>
          <w:r>
            <w:rPr>
              <w:rFonts w:hint="eastAsia" w:ascii="华文细黑" w:hAnsi="华文细黑" w:eastAsia="华文细黑" w:cs="华文细黑"/>
              <w:b/>
              <w:bCs/>
            </w:rPr>
            <w:fldChar w:fldCharType="begin"/>
          </w:r>
          <w:r>
            <w:rPr>
              <w:rFonts w:hint="eastAsia" w:ascii="华文细黑" w:hAnsi="华文细黑" w:eastAsia="华文细黑" w:cs="华文细黑"/>
              <w:b/>
              <w:bCs/>
            </w:rPr>
            <w:instrText xml:space="preserve"> HYPERLINK \l _Toc19727 </w:instrText>
          </w:r>
          <w:r>
            <w:rPr>
              <w:rFonts w:hint="eastAsia" w:ascii="华文细黑" w:hAnsi="华文细黑" w:eastAsia="华文细黑" w:cs="华文细黑"/>
              <w:b/>
              <w:bCs/>
            </w:rPr>
            <w:fldChar w:fldCharType="separate"/>
          </w:r>
          <w:r>
            <w:rPr>
              <w:rFonts w:hint="default" w:ascii="华文细黑" w:hAnsi="华文细黑" w:eastAsia="华文细黑" w:cs="华文细黑"/>
              <w:b/>
              <w:bCs/>
              <w:szCs w:val="32"/>
              <w:lang w:val="en-US" w:eastAsia="zh-CN"/>
            </w:rPr>
            <w:t xml:space="preserve">1. </w:t>
          </w:r>
          <w:r>
            <w:rPr>
              <w:rFonts w:hint="eastAsia" w:ascii="华文细黑" w:hAnsi="华文细黑" w:eastAsia="华文细黑" w:cs="华文细黑"/>
              <w:b/>
              <w:bCs/>
              <w:szCs w:val="32"/>
              <w:lang w:val="en-US" w:eastAsia="zh-CN"/>
            </w:rPr>
            <w:t>系统设置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_Toc19727 \h </w:instrText>
          </w:r>
          <w:r>
            <w:rPr>
              <w:b/>
            </w:rPr>
            <w:fldChar w:fldCharType="separate"/>
          </w:r>
          <w:r>
            <w:rPr>
              <w:b/>
            </w:rPr>
            <w:t>4</w:t>
          </w:r>
          <w:r>
            <w:rPr>
              <w:b/>
            </w:rPr>
            <w:fldChar w:fldCharType="end"/>
          </w:r>
          <w:r>
            <w:rPr>
              <w:rFonts w:hint="eastAsia" w:ascii="华文细黑" w:hAnsi="华文细黑" w:eastAsia="华文细黑" w:cs="华文细黑"/>
              <w:b/>
              <w:bCs/>
            </w:rPr>
            <w:fldChar w:fldCharType="end"/>
          </w:r>
        </w:p>
        <w:p>
          <w:pPr>
            <w:pStyle w:val="5"/>
            <w:tabs>
              <w:tab w:val="right" w:leader="dot" w:pos="9638"/>
            </w:tabs>
          </w:pPr>
          <w:r>
            <w:rPr>
              <w:rFonts w:hint="eastAsia" w:ascii="华文细黑" w:hAnsi="华文细黑" w:eastAsia="华文细黑" w:cs="华文细黑"/>
              <w:bCs/>
            </w:rPr>
            <w:fldChar w:fldCharType="begin"/>
          </w:r>
          <w:r>
            <w:rPr>
              <w:rFonts w:hint="eastAsia" w:ascii="华文细黑" w:hAnsi="华文细黑" w:eastAsia="华文细黑" w:cs="华文细黑"/>
              <w:bCs/>
            </w:rPr>
            <w:instrText xml:space="preserve"> HYPERLINK \l _Toc2500 </w:instrText>
          </w:r>
          <w:r>
            <w:rPr>
              <w:rFonts w:hint="eastAsia" w:ascii="华文细黑" w:hAnsi="华文细黑" w:eastAsia="华文细黑" w:cs="华文细黑"/>
              <w:bCs/>
            </w:rPr>
            <w:fldChar w:fldCharType="separate"/>
          </w:r>
          <w:r>
            <w:rPr>
              <w:rFonts w:hint="default" w:ascii="华文细黑" w:hAnsi="华文细黑" w:eastAsia="华文细黑" w:cs="华文细黑"/>
              <w:bCs/>
              <w:szCs w:val="30"/>
              <w:lang w:val="en-US" w:eastAsia="zh-CN"/>
            </w:rPr>
            <w:t xml:space="preserve">1.1. </w:t>
          </w:r>
          <w:r>
            <w:rPr>
              <w:rFonts w:hint="eastAsia" w:ascii="华文细黑" w:hAnsi="华文细黑" w:eastAsia="华文细黑" w:cs="华文细黑"/>
              <w:bCs/>
              <w:szCs w:val="30"/>
              <w:lang w:val="en-US" w:eastAsia="zh-CN"/>
            </w:rPr>
            <w:t>机构设置</w:t>
          </w:r>
          <w:r>
            <w:tab/>
          </w:r>
          <w:r>
            <w:fldChar w:fldCharType="begin"/>
          </w:r>
          <w:r>
            <w:instrText xml:space="preserve"> PAGEREF _Toc2500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华文细黑" w:hAnsi="华文细黑" w:eastAsia="华文细黑" w:cs="华文细黑"/>
              <w:bCs/>
            </w:rPr>
            <w:fldChar w:fldCharType="end"/>
          </w:r>
        </w:p>
        <w:p>
          <w:pPr>
            <w:pStyle w:val="5"/>
            <w:tabs>
              <w:tab w:val="right" w:leader="dot" w:pos="9638"/>
            </w:tabs>
          </w:pPr>
          <w:r>
            <w:rPr>
              <w:rFonts w:hint="eastAsia" w:ascii="华文细黑" w:hAnsi="华文细黑" w:eastAsia="华文细黑" w:cs="华文细黑"/>
              <w:bCs/>
            </w:rPr>
            <w:fldChar w:fldCharType="begin"/>
          </w:r>
          <w:r>
            <w:rPr>
              <w:rFonts w:hint="eastAsia" w:ascii="华文细黑" w:hAnsi="华文细黑" w:eastAsia="华文细黑" w:cs="华文细黑"/>
              <w:bCs/>
            </w:rPr>
            <w:instrText xml:space="preserve"> HYPERLINK \l _Toc12948 </w:instrText>
          </w:r>
          <w:r>
            <w:rPr>
              <w:rFonts w:hint="eastAsia" w:ascii="华文细黑" w:hAnsi="华文细黑" w:eastAsia="华文细黑" w:cs="华文细黑"/>
              <w:bCs/>
            </w:rPr>
            <w:fldChar w:fldCharType="separate"/>
          </w:r>
          <w:r>
            <w:rPr>
              <w:rFonts w:hint="default" w:ascii="华文细黑" w:hAnsi="华文细黑" w:eastAsia="华文细黑" w:cs="华文细黑"/>
              <w:bCs/>
              <w:szCs w:val="30"/>
              <w:lang w:val="en-US" w:eastAsia="zh-CN"/>
            </w:rPr>
            <w:t xml:space="preserve">1.2. </w:t>
          </w:r>
          <w:r>
            <w:rPr>
              <w:rFonts w:hint="eastAsia" w:ascii="华文细黑" w:hAnsi="华文细黑" w:eastAsia="华文细黑" w:cs="华文细黑"/>
              <w:bCs/>
              <w:szCs w:val="30"/>
              <w:lang w:val="en-US" w:eastAsia="zh-CN"/>
            </w:rPr>
            <w:t>城市管理</w:t>
          </w:r>
          <w:r>
            <w:tab/>
          </w:r>
          <w:r>
            <w:fldChar w:fldCharType="begin"/>
          </w:r>
          <w:r>
            <w:instrText xml:space="preserve"> PAGEREF _Toc12948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华文细黑" w:hAnsi="华文细黑" w:eastAsia="华文细黑" w:cs="华文细黑"/>
              <w:bCs/>
            </w:rPr>
            <w:fldChar w:fldCharType="end"/>
          </w:r>
        </w:p>
        <w:p>
          <w:pPr>
            <w:pStyle w:val="5"/>
            <w:tabs>
              <w:tab w:val="right" w:leader="dot" w:pos="9638"/>
            </w:tabs>
          </w:pPr>
          <w:r>
            <w:rPr>
              <w:rFonts w:hint="eastAsia" w:ascii="华文细黑" w:hAnsi="华文细黑" w:eastAsia="华文细黑" w:cs="华文细黑"/>
              <w:bCs/>
            </w:rPr>
            <w:fldChar w:fldCharType="begin"/>
          </w:r>
          <w:r>
            <w:rPr>
              <w:rFonts w:hint="eastAsia" w:ascii="华文细黑" w:hAnsi="华文细黑" w:eastAsia="华文细黑" w:cs="华文细黑"/>
              <w:bCs/>
            </w:rPr>
            <w:instrText xml:space="preserve"> HYPERLINK \l _Toc14020 </w:instrText>
          </w:r>
          <w:r>
            <w:rPr>
              <w:rFonts w:hint="eastAsia" w:ascii="华文细黑" w:hAnsi="华文细黑" w:eastAsia="华文细黑" w:cs="华文细黑"/>
              <w:bCs/>
            </w:rPr>
            <w:fldChar w:fldCharType="separate"/>
          </w:r>
          <w:r>
            <w:rPr>
              <w:rFonts w:hint="default" w:ascii="华文细黑" w:hAnsi="华文细黑" w:eastAsia="华文细黑" w:cs="华文细黑"/>
              <w:bCs/>
              <w:szCs w:val="30"/>
              <w:lang w:val="en-US" w:eastAsia="zh-CN"/>
            </w:rPr>
            <w:t xml:space="preserve">1.3. </w:t>
          </w:r>
          <w:r>
            <w:rPr>
              <w:rFonts w:hint="eastAsia" w:ascii="华文细黑" w:hAnsi="华文细黑" w:eastAsia="华文细黑" w:cs="华文细黑"/>
              <w:bCs/>
              <w:szCs w:val="30"/>
              <w:lang w:val="en-US" w:eastAsia="zh-CN"/>
            </w:rPr>
            <w:t>区县管理</w:t>
          </w:r>
          <w:r>
            <w:tab/>
          </w:r>
          <w:r>
            <w:fldChar w:fldCharType="begin"/>
          </w:r>
          <w:r>
            <w:instrText xml:space="preserve"> PAGEREF _Toc14020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华文细黑" w:hAnsi="华文细黑" w:eastAsia="华文细黑" w:cs="华文细黑"/>
              <w:bCs/>
            </w:rPr>
            <w:fldChar w:fldCharType="end"/>
          </w:r>
        </w:p>
        <w:p>
          <w:pPr>
            <w:pStyle w:val="4"/>
            <w:tabs>
              <w:tab w:val="right" w:leader="dot" w:pos="9638"/>
            </w:tabs>
            <w:rPr>
              <w:b/>
            </w:rPr>
          </w:pPr>
          <w:r>
            <w:rPr>
              <w:rFonts w:hint="eastAsia" w:ascii="华文细黑" w:hAnsi="华文细黑" w:eastAsia="华文细黑" w:cs="华文细黑"/>
              <w:b/>
              <w:bCs/>
            </w:rPr>
            <w:fldChar w:fldCharType="begin"/>
          </w:r>
          <w:r>
            <w:rPr>
              <w:rFonts w:hint="eastAsia" w:ascii="华文细黑" w:hAnsi="华文细黑" w:eastAsia="华文细黑" w:cs="华文细黑"/>
              <w:b/>
              <w:bCs/>
            </w:rPr>
            <w:instrText xml:space="preserve"> HYPERLINK \l _Toc7174 </w:instrText>
          </w:r>
          <w:r>
            <w:rPr>
              <w:rFonts w:hint="eastAsia" w:ascii="华文细黑" w:hAnsi="华文细黑" w:eastAsia="华文细黑" w:cs="华文细黑"/>
              <w:b/>
              <w:bCs/>
            </w:rPr>
            <w:fldChar w:fldCharType="separate"/>
          </w:r>
          <w:r>
            <w:rPr>
              <w:rFonts w:hint="default" w:ascii="华文细黑" w:hAnsi="华文细黑" w:eastAsia="华文细黑" w:cs="华文细黑"/>
              <w:b/>
              <w:bCs/>
              <w:szCs w:val="32"/>
              <w:lang w:val="en-US" w:eastAsia="zh-CN"/>
            </w:rPr>
            <w:t xml:space="preserve">2. </w:t>
          </w:r>
          <w:r>
            <w:rPr>
              <w:rFonts w:hint="eastAsia" w:ascii="华文细黑" w:hAnsi="华文细黑" w:eastAsia="华文细黑" w:cs="华文细黑"/>
              <w:b/>
              <w:bCs/>
              <w:szCs w:val="32"/>
              <w:lang w:val="en-US" w:eastAsia="zh-CN"/>
            </w:rPr>
            <w:t>管理员设置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_Toc7174 \h </w:instrText>
          </w:r>
          <w:r>
            <w:rPr>
              <w:b/>
            </w:rPr>
            <w:fldChar w:fldCharType="separate"/>
          </w:r>
          <w:r>
            <w:rPr>
              <w:b/>
            </w:rPr>
            <w:t>5</w:t>
          </w:r>
          <w:r>
            <w:rPr>
              <w:b/>
            </w:rPr>
            <w:fldChar w:fldCharType="end"/>
          </w:r>
          <w:r>
            <w:rPr>
              <w:rFonts w:hint="eastAsia" w:ascii="华文细黑" w:hAnsi="华文细黑" w:eastAsia="华文细黑" w:cs="华文细黑"/>
              <w:b/>
              <w:bCs/>
            </w:rPr>
            <w:fldChar w:fldCharType="end"/>
          </w:r>
        </w:p>
        <w:p>
          <w:pPr>
            <w:pStyle w:val="5"/>
            <w:tabs>
              <w:tab w:val="right" w:leader="dot" w:pos="9638"/>
            </w:tabs>
          </w:pPr>
          <w:r>
            <w:rPr>
              <w:rFonts w:hint="eastAsia" w:ascii="华文细黑" w:hAnsi="华文细黑" w:eastAsia="华文细黑" w:cs="华文细黑"/>
              <w:bCs/>
            </w:rPr>
            <w:fldChar w:fldCharType="begin"/>
          </w:r>
          <w:r>
            <w:rPr>
              <w:rFonts w:hint="eastAsia" w:ascii="华文细黑" w:hAnsi="华文细黑" w:eastAsia="华文细黑" w:cs="华文细黑"/>
              <w:bCs/>
            </w:rPr>
            <w:instrText xml:space="preserve"> HYPERLINK \l _Toc3519 </w:instrText>
          </w:r>
          <w:r>
            <w:rPr>
              <w:rFonts w:hint="eastAsia" w:ascii="华文细黑" w:hAnsi="华文细黑" w:eastAsia="华文细黑" w:cs="华文细黑"/>
              <w:bCs/>
            </w:rPr>
            <w:fldChar w:fldCharType="separate"/>
          </w:r>
          <w:r>
            <w:rPr>
              <w:rFonts w:hint="default" w:ascii="华文细黑" w:hAnsi="华文细黑" w:eastAsia="华文细黑" w:cs="华文细黑"/>
              <w:bCs/>
              <w:szCs w:val="30"/>
              <w:lang w:val="en-US" w:eastAsia="zh-CN"/>
            </w:rPr>
            <w:t xml:space="preserve">2.1. </w:t>
          </w:r>
          <w:r>
            <w:rPr>
              <w:rFonts w:hint="eastAsia" w:ascii="华文细黑" w:hAnsi="华文细黑" w:eastAsia="华文细黑" w:cs="华文细黑"/>
              <w:bCs/>
              <w:szCs w:val="30"/>
              <w:lang w:val="en-US" w:eastAsia="zh-CN"/>
            </w:rPr>
            <w:t>管理员设置</w:t>
          </w:r>
          <w:r>
            <w:tab/>
          </w:r>
          <w:r>
            <w:fldChar w:fldCharType="begin"/>
          </w:r>
          <w:r>
            <w:instrText xml:space="preserve"> PAGEREF _Toc3519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华文细黑" w:hAnsi="华文细黑" w:eastAsia="华文细黑" w:cs="华文细黑"/>
              <w:bCs/>
            </w:rPr>
            <w:fldChar w:fldCharType="end"/>
          </w:r>
        </w:p>
        <w:p>
          <w:pPr>
            <w:pStyle w:val="5"/>
            <w:tabs>
              <w:tab w:val="right" w:leader="dot" w:pos="9638"/>
            </w:tabs>
          </w:pPr>
          <w:r>
            <w:rPr>
              <w:rFonts w:hint="eastAsia" w:ascii="华文细黑" w:hAnsi="华文细黑" w:eastAsia="华文细黑" w:cs="华文细黑"/>
              <w:bCs/>
            </w:rPr>
            <w:fldChar w:fldCharType="begin"/>
          </w:r>
          <w:r>
            <w:rPr>
              <w:rFonts w:hint="eastAsia" w:ascii="华文细黑" w:hAnsi="华文细黑" w:eastAsia="华文细黑" w:cs="华文细黑"/>
              <w:bCs/>
            </w:rPr>
            <w:instrText xml:space="preserve"> HYPERLINK \l _Toc12108 </w:instrText>
          </w:r>
          <w:r>
            <w:rPr>
              <w:rFonts w:hint="eastAsia" w:ascii="华文细黑" w:hAnsi="华文细黑" w:eastAsia="华文细黑" w:cs="华文细黑"/>
              <w:bCs/>
            </w:rPr>
            <w:fldChar w:fldCharType="separate"/>
          </w:r>
          <w:r>
            <w:rPr>
              <w:rFonts w:hint="default" w:ascii="华文细黑" w:hAnsi="华文细黑" w:eastAsia="华文细黑" w:cs="华文细黑"/>
              <w:bCs/>
              <w:szCs w:val="30"/>
              <w:lang w:val="en-US" w:eastAsia="zh-CN"/>
            </w:rPr>
            <w:t xml:space="preserve">2.2. </w:t>
          </w:r>
          <w:r>
            <w:rPr>
              <w:rFonts w:hint="eastAsia" w:ascii="华文细黑" w:hAnsi="华文细黑" w:eastAsia="华文细黑" w:cs="华文细黑"/>
              <w:bCs/>
              <w:szCs w:val="30"/>
              <w:lang w:val="en-US" w:eastAsia="zh-CN"/>
            </w:rPr>
            <w:t>角色管理</w:t>
          </w:r>
          <w:r>
            <w:tab/>
          </w:r>
          <w:r>
            <w:fldChar w:fldCharType="begin"/>
          </w:r>
          <w:r>
            <w:instrText xml:space="preserve"> PAGEREF _Toc12108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华文细黑" w:hAnsi="华文细黑" w:eastAsia="华文细黑" w:cs="华文细黑"/>
              <w:bCs/>
            </w:rPr>
            <w:fldChar w:fldCharType="end"/>
          </w:r>
        </w:p>
        <w:p>
          <w:pPr>
            <w:pStyle w:val="4"/>
            <w:tabs>
              <w:tab w:val="right" w:leader="dot" w:pos="9638"/>
            </w:tabs>
            <w:rPr>
              <w:b/>
            </w:rPr>
          </w:pPr>
          <w:r>
            <w:rPr>
              <w:rFonts w:hint="eastAsia" w:ascii="华文细黑" w:hAnsi="华文细黑" w:eastAsia="华文细黑" w:cs="华文细黑"/>
              <w:b/>
              <w:bCs/>
            </w:rPr>
            <w:fldChar w:fldCharType="begin"/>
          </w:r>
          <w:r>
            <w:rPr>
              <w:rFonts w:hint="eastAsia" w:ascii="华文细黑" w:hAnsi="华文细黑" w:eastAsia="华文细黑" w:cs="华文细黑"/>
              <w:b/>
              <w:bCs/>
            </w:rPr>
            <w:instrText xml:space="preserve"> HYPERLINK \l _Toc5354 </w:instrText>
          </w:r>
          <w:r>
            <w:rPr>
              <w:rFonts w:hint="eastAsia" w:ascii="华文细黑" w:hAnsi="华文细黑" w:eastAsia="华文细黑" w:cs="华文细黑"/>
              <w:b/>
              <w:bCs/>
            </w:rPr>
            <w:fldChar w:fldCharType="separate"/>
          </w:r>
          <w:r>
            <w:rPr>
              <w:rFonts w:hint="default" w:ascii="华文细黑" w:hAnsi="华文细黑" w:eastAsia="华文细黑" w:cs="华文细黑"/>
              <w:b/>
              <w:bCs/>
              <w:szCs w:val="32"/>
              <w:lang w:val="en-US" w:eastAsia="zh-CN"/>
            </w:rPr>
            <w:t xml:space="preserve">3. </w:t>
          </w:r>
          <w:r>
            <w:rPr>
              <w:rFonts w:hint="eastAsia" w:ascii="华文细黑" w:hAnsi="华文细黑" w:eastAsia="华文细黑" w:cs="华文细黑"/>
              <w:b/>
              <w:bCs/>
              <w:szCs w:val="32"/>
              <w:lang w:val="en-US" w:eastAsia="zh-CN"/>
            </w:rPr>
            <w:t>设置管理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_Toc5354 \h </w:instrText>
          </w:r>
          <w:r>
            <w:rPr>
              <w:b/>
            </w:rPr>
            <w:fldChar w:fldCharType="separate"/>
          </w:r>
          <w:r>
            <w:rPr>
              <w:b/>
            </w:rPr>
            <w:t>7</w:t>
          </w:r>
          <w:r>
            <w:rPr>
              <w:b/>
            </w:rPr>
            <w:fldChar w:fldCharType="end"/>
          </w:r>
          <w:r>
            <w:rPr>
              <w:rFonts w:hint="eastAsia" w:ascii="华文细黑" w:hAnsi="华文细黑" w:eastAsia="华文细黑" w:cs="华文细黑"/>
              <w:b/>
              <w:bCs/>
            </w:rPr>
            <w:fldChar w:fldCharType="end"/>
          </w:r>
        </w:p>
        <w:p>
          <w:pPr>
            <w:pStyle w:val="5"/>
            <w:tabs>
              <w:tab w:val="right" w:leader="dot" w:pos="9638"/>
            </w:tabs>
          </w:pPr>
          <w:r>
            <w:rPr>
              <w:rFonts w:hint="eastAsia" w:ascii="华文细黑" w:hAnsi="华文细黑" w:eastAsia="华文细黑" w:cs="华文细黑"/>
              <w:bCs/>
            </w:rPr>
            <w:fldChar w:fldCharType="begin"/>
          </w:r>
          <w:r>
            <w:rPr>
              <w:rFonts w:hint="eastAsia" w:ascii="华文细黑" w:hAnsi="华文细黑" w:eastAsia="华文细黑" w:cs="华文细黑"/>
              <w:bCs/>
            </w:rPr>
            <w:instrText xml:space="preserve"> HYPERLINK \l _Toc14831 </w:instrText>
          </w:r>
          <w:r>
            <w:rPr>
              <w:rFonts w:hint="eastAsia" w:ascii="华文细黑" w:hAnsi="华文细黑" w:eastAsia="华文细黑" w:cs="华文细黑"/>
              <w:bCs/>
            </w:rPr>
            <w:fldChar w:fldCharType="separate"/>
          </w:r>
          <w:r>
            <w:rPr>
              <w:rFonts w:hint="default" w:ascii="华文细黑" w:hAnsi="华文细黑" w:eastAsia="华文细黑" w:cs="华文细黑"/>
              <w:bCs/>
              <w:szCs w:val="30"/>
              <w:lang w:val="en-US" w:eastAsia="zh-CN"/>
            </w:rPr>
            <w:t xml:space="preserve">3.1. </w:t>
          </w:r>
          <w:r>
            <w:rPr>
              <w:rFonts w:hint="eastAsia" w:ascii="华文细黑" w:hAnsi="华文细黑" w:eastAsia="华文细黑" w:cs="华文细黑"/>
              <w:bCs/>
              <w:szCs w:val="30"/>
              <w:lang w:val="en-US" w:eastAsia="zh-CN"/>
            </w:rPr>
            <w:t>站点设置</w:t>
          </w:r>
          <w:r>
            <w:tab/>
          </w:r>
          <w:r>
            <w:fldChar w:fldCharType="begin"/>
          </w:r>
          <w:r>
            <w:instrText xml:space="preserve"> PAGEREF _Toc14831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华文细黑" w:hAnsi="华文细黑" w:eastAsia="华文细黑" w:cs="华文细黑"/>
              <w:bCs/>
            </w:rPr>
            <w:fldChar w:fldCharType="end"/>
          </w:r>
        </w:p>
        <w:p>
          <w:pPr>
            <w:pStyle w:val="5"/>
            <w:tabs>
              <w:tab w:val="right" w:leader="dot" w:pos="9638"/>
            </w:tabs>
          </w:pPr>
          <w:r>
            <w:rPr>
              <w:rFonts w:hint="eastAsia" w:ascii="华文细黑" w:hAnsi="华文细黑" w:eastAsia="华文细黑" w:cs="华文细黑"/>
              <w:bCs/>
            </w:rPr>
            <w:fldChar w:fldCharType="begin"/>
          </w:r>
          <w:r>
            <w:rPr>
              <w:rFonts w:hint="eastAsia" w:ascii="华文细黑" w:hAnsi="华文细黑" w:eastAsia="华文细黑" w:cs="华文细黑"/>
              <w:bCs/>
            </w:rPr>
            <w:instrText xml:space="preserve"> HYPERLINK \l _Toc27440 </w:instrText>
          </w:r>
          <w:r>
            <w:rPr>
              <w:rFonts w:hint="eastAsia" w:ascii="华文细黑" w:hAnsi="华文细黑" w:eastAsia="华文细黑" w:cs="华文细黑"/>
              <w:bCs/>
            </w:rPr>
            <w:fldChar w:fldCharType="separate"/>
          </w:r>
          <w:r>
            <w:rPr>
              <w:rFonts w:hint="default" w:ascii="华文细黑" w:hAnsi="华文细黑" w:eastAsia="华文细黑" w:cs="华文细黑"/>
              <w:bCs/>
              <w:szCs w:val="30"/>
              <w:lang w:val="en-US" w:eastAsia="zh-CN"/>
            </w:rPr>
            <w:t xml:space="preserve">3.2. </w:t>
          </w:r>
          <w:r>
            <w:rPr>
              <w:rFonts w:hint="eastAsia" w:ascii="华文细黑" w:hAnsi="华文细黑" w:eastAsia="华文细黑" w:cs="华文细黑"/>
              <w:bCs/>
              <w:szCs w:val="30"/>
              <w:lang w:val="en-US" w:eastAsia="zh-CN"/>
            </w:rPr>
            <w:t>内容设置</w:t>
          </w:r>
          <w:r>
            <w:tab/>
          </w:r>
          <w:r>
            <w:fldChar w:fldCharType="begin"/>
          </w:r>
          <w:r>
            <w:instrText xml:space="preserve"> PAGEREF _Toc27440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华文细黑" w:hAnsi="华文细黑" w:eastAsia="华文细黑" w:cs="华文细黑"/>
              <w:bCs/>
            </w:rPr>
            <w:fldChar w:fldCharType="end"/>
          </w:r>
        </w:p>
        <w:p>
          <w:pPr>
            <w:pStyle w:val="5"/>
            <w:tabs>
              <w:tab w:val="right" w:leader="dot" w:pos="9638"/>
            </w:tabs>
          </w:pPr>
          <w:r>
            <w:rPr>
              <w:rFonts w:hint="eastAsia" w:ascii="华文细黑" w:hAnsi="华文细黑" w:eastAsia="华文细黑" w:cs="华文细黑"/>
              <w:bCs/>
            </w:rPr>
            <w:fldChar w:fldCharType="begin"/>
          </w:r>
          <w:r>
            <w:rPr>
              <w:rFonts w:hint="eastAsia" w:ascii="华文细黑" w:hAnsi="华文细黑" w:eastAsia="华文细黑" w:cs="华文细黑"/>
              <w:bCs/>
            </w:rPr>
            <w:instrText xml:space="preserve"> HYPERLINK \l _Toc20652 </w:instrText>
          </w:r>
          <w:r>
            <w:rPr>
              <w:rFonts w:hint="eastAsia" w:ascii="华文细黑" w:hAnsi="华文细黑" w:eastAsia="华文细黑" w:cs="华文细黑"/>
              <w:bCs/>
            </w:rPr>
            <w:fldChar w:fldCharType="separate"/>
          </w:r>
          <w:r>
            <w:rPr>
              <w:rFonts w:hint="default" w:ascii="华文细黑" w:hAnsi="华文细黑" w:eastAsia="华文细黑" w:cs="华文细黑"/>
              <w:bCs/>
              <w:szCs w:val="30"/>
              <w:lang w:val="en-US" w:eastAsia="zh-CN"/>
            </w:rPr>
            <w:t xml:space="preserve">3.3. </w:t>
          </w:r>
          <w:r>
            <w:rPr>
              <w:rFonts w:hint="eastAsia" w:ascii="华文细黑" w:hAnsi="华文细黑" w:eastAsia="华文细黑" w:cs="华文细黑"/>
              <w:bCs/>
              <w:szCs w:val="30"/>
              <w:lang w:val="en-US" w:eastAsia="zh-CN"/>
            </w:rPr>
            <w:t>组别及标签设置</w:t>
          </w:r>
          <w:r>
            <w:tab/>
          </w:r>
          <w:r>
            <w:fldChar w:fldCharType="begin"/>
          </w:r>
          <w:r>
            <w:instrText xml:space="preserve"> PAGEREF _Toc20652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华文细黑" w:hAnsi="华文细黑" w:eastAsia="华文细黑" w:cs="华文细黑"/>
              <w:bCs/>
            </w:rPr>
            <w:fldChar w:fldCharType="end"/>
          </w:r>
        </w:p>
        <w:p>
          <w:pPr>
            <w:pStyle w:val="4"/>
            <w:tabs>
              <w:tab w:val="right" w:leader="dot" w:pos="9638"/>
            </w:tabs>
            <w:rPr>
              <w:b/>
            </w:rPr>
          </w:pPr>
          <w:r>
            <w:rPr>
              <w:rFonts w:hint="eastAsia" w:ascii="华文细黑" w:hAnsi="华文细黑" w:eastAsia="华文细黑" w:cs="华文细黑"/>
              <w:b/>
              <w:bCs/>
            </w:rPr>
            <w:fldChar w:fldCharType="begin"/>
          </w:r>
          <w:r>
            <w:rPr>
              <w:rFonts w:hint="eastAsia" w:ascii="华文细黑" w:hAnsi="华文细黑" w:eastAsia="华文细黑" w:cs="华文细黑"/>
              <w:b/>
              <w:bCs/>
            </w:rPr>
            <w:instrText xml:space="preserve"> HYPERLINK \l _Toc26096 </w:instrText>
          </w:r>
          <w:r>
            <w:rPr>
              <w:rFonts w:hint="eastAsia" w:ascii="华文细黑" w:hAnsi="华文细黑" w:eastAsia="华文细黑" w:cs="华文细黑"/>
              <w:b/>
              <w:bCs/>
            </w:rPr>
            <w:fldChar w:fldCharType="separate"/>
          </w:r>
          <w:r>
            <w:rPr>
              <w:rFonts w:hint="default" w:ascii="华文细黑" w:hAnsi="华文细黑" w:eastAsia="华文细黑" w:cs="华文细黑"/>
              <w:b/>
              <w:bCs/>
              <w:szCs w:val="32"/>
              <w:lang w:val="en-US" w:eastAsia="zh-CN"/>
            </w:rPr>
            <w:t xml:space="preserve">4. </w:t>
          </w:r>
          <w:r>
            <w:rPr>
              <w:rFonts w:hint="eastAsia" w:ascii="华文细黑" w:hAnsi="华文细黑" w:eastAsia="华文细黑" w:cs="华文细黑"/>
              <w:b/>
              <w:bCs/>
              <w:szCs w:val="32"/>
              <w:lang w:val="en-US" w:eastAsia="zh-CN"/>
            </w:rPr>
            <w:t>内容管理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_Toc26096 \h </w:instrText>
          </w:r>
          <w:r>
            <w:rPr>
              <w:b/>
            </w:rPr>
            <w:fldChar w:fldCharType="separate"/>
          </w:r>
          <w:r>
            <w:rPr>
              <w:b/>
            </w:rPr>
            <w:t>8</w:t>
          </w:r>
          <w:r>
            <w:rPr>
              <w:b/>
            </w:rPr>
            <w:fldChar w:fldCharType="end"/>
          </w:r>
          <w:r>
            <w:rPr>
              <w:rFonts w:hint="eastAsia" w:ascii="华文细黑" w:hAnsi="华文细黑" w:eastAsia="华文细黑" w:cs="华文细黑"/>
              <w:b/>
              <w:bCs/>
            </w:rPr>
            <w:fldChar w:fldCharType="end"/>
          </w:r>
        </w:p>
        <w:p>
          <w:pPr>
            <w:pStyle w:val="5"/>
            <w:tabs>
              <w:tab w:val="right" w:leader="dot" w:pos="9638"/>
            </w:tabs>
          </w:pPr>
          <w:r>
            <w:rPr>
              <w:rFonts w:hint="eastAsia" w:ascii="华文细黑" w:hAnsi="华文细黑" w:eastAsia="华文细黑" w:cs="华文细黑"/>
              <w:bCs/>
            </w:rPr>
            <w:fldChar w:fldCharType="begin"/>
          </w:r>
          <w:r>
            <w:rPr>
              <w:rFonts w:hint="eastAsia" w:ascii="华文细黑" w:hAnsi="华文细黑" w:eastAsia="华文细黑" w:cs="华文细黑"/>
              <w:bCs/>
            </w:rPr>
            <w:instrText xml:space="preserve"> HYPERLINK \l _Toc175 </w:instrText>
          </w:r>
          <w:r>
            <w:rPr>
              <w:rFonts w:hint="eastAsia" w:ascii="华文细黑" w:hAnsi="华文细黑" w:eastAsia="华文细黑" w:cs="华文细黑"/>
              <w:bCs/>
            </w:rPr>
            <w:fldChar w:fldCharType="separate"/>
          </w:r>
          <w:r>
            <w:rPr>
              <w:rFonts w:hint="default" w:ascii="华文细黑" w:hAnsi="华文细黑" w:eastAsia="华文细黑" w:cs="华文细黑"/>
              <w:bCs/>
              <w:szCs w:val="30"/>
              <w:lang w:val="en-US" w:eastAsia="zh-CN"/>
            </w:rPr>
            <w:t xml:space="preserve">4.1. </w:t>
          </w:r>
          <w:r>
            <w:rPr>
              <w:rFonts w:hint="eastAsia" w:ascii="华文细黑" w:hAnsi="华文细黑" w:eastAsia="华文细黑" w:cs="华文细黑"/>
              <w:bCs/>
              <w:szCs w:val="30"/>
              <w:lang w:val="en-US" w:eastAsia="zh-CN"/>
            </w:rPr>
            <w:t>栏目管理</w:t>
          </w:r>
          <w:r>
            <w:tab/>
          </w:r>
          <w:r>
            <w:fldChar w:fldCharType="begin"/>
          </w:r>
          <w:r>
            <w:instrText xml:space="preserve"> PAGEREF _Toc175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华文细黑" w:hAnsi="华文细黑" w:eastAsia="华文细黑" w:cs="华文细黑"/>
              <w:bCs/>
            </w:rPr>
            <w:fldChar w:fldCharType="end"/>
          </w:r>
        </w:p>
        <w:p>
          <w:pPr>
            <w:pStyle w:val="5"/>
            <w:tabs>
              <w:tab w:val="right" w:leader="dot" w:pos="9638"/>
            </w:tabs>
          </w:pPr>
          <w:r>
            <w:rPr>
              <w:rFonts w:hint="eastAsia" w:ascii="华文细黑" w:hAnsi="华文细黑" w:eastAsia="华文细黑" w:cs="华文细黑"/>
              <w:bCs/>
            </w:rPr>
            <w:fldChar w:fldCharType="begin"/>
          </w:r>
          <w:r>
            <w:rPr>
              <w:rFonts w:hint="eastAsia" w:ascii="华文细黑" w:hAnsi="华文细黑" w:eastAsia="华文细黑" w:cs="华文细黑"/>
              <w:bCs/>
            </w:rPr>
            <w:instrText xml:space="preserve"> HYPERLINK \l _Toc24002 </w:instrText>
          </w:r>
          <w:r>
            <w:rPr>
              <w:rFonts w:hint="eastAsia" w:ascii="华文细黑" w:hAnsi="华文细黑" w:eastAsia="华文细黑" w:cs="华文细黑"/>
              <w:bCs/>
            </w:rPr>
            <w:fldChar w:fldCharType="separate"/>
          </w:r>
          <w:r>
            <w:rPr>
              <w:rFonts w:hint="default" w:ascii="华文细黑" w:hAnsi="华文细黑" w:eastAsia="华文细黑" w:cs="华文细黑"/>
              <w:bCs/>
              <w:szCs w:val="30"/>
              <w:lang w:val="en-US" w:eastAsia="zh-CN"/>
            </w:rPr>
            <w:t xml:space="preserve">4.2. </w:t>
          </w:r>
          <w:r>
            <w:rPr>
              <w:rFonts w:hint="eastAsia" w:ascii="华文细黑" w:hAnsi="华文细黑" w:eastAsia="华文细黑" w:cs="华文细黑"/>
              <w:bCs/>
              <w:szCs w:val="30"/>
              <w:lang w:val="en-US" w:eastAsia="zh-CN"/>
            </w:rPr>
            <w:t>内容管理</w:t>
          </w:r>
          <w:r>
            <w:tab/>
          </w:r>
          <w:r>
            <w:fldChar w:fldCharType="begin"/>
          </w:r>
          <w:r>
            <w:instrText xml:space="preserve"> PAGEREF _Toc24002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华文细黑" w:hAnsi="华文细黑" w:eastAsia="华文细黑" w:cs="华文细黑"/>
              <w:bCs/>
            </w:rPr>
            <w:fldChar w:fldCharType="end"/>
          </w:r>
        </w:p>
        <w:p>
          <w:pPr>
            <w:pStyle w:val="4"/>
            <w:tabs>
              <w:tab w:val="right" w:leader="dot" w:pos="9638"/>
            </w:tabs>
            <w:rPr>
              <w:b/>
            </w:rPr>
          </w:pPr>
          <w:r>
            <w:rPr>
              <w:rFonts w:hint="eastAsia" w:ascii="华文细黑" w:hAnsi="华文细黑" w:eastAsia="华文细黑" w:cs="华文细黑"/>
              <w:b/>
              <w:bCs/>
            </w:rPr>
            <w:fldChar w:fldCharType="begin"/>
          </w:r>
          <w:r>
            <w:rPr>
              <w:rFonts w:hint="eastAsia" w:ascii="华文细黑" w:hAnsi="华文细黑" w:eastAsia="华文细黑" w:cs="华文细黑"/>
              <w:b/>
              <w:bCs/>
            </w:rPr>
            <w:instrText xml:space="preserve"> HYPERLINK \l _Toc18375 </w:instrText>
          </w:r>
          <w:r>
            <w:rPr>
              <w:rFonts w:hint="eastAsia" w:ascii="华文细黑" w:hAnsi="华文细黑" w:eastAsia="华文细黑" w:cs="华文细黑"/>
              <w:b/>
              <w:bCs/>
            </w:rPr>
            <w:fldChar w:fldCharType="separate"/>
          </w:r>
          <w:r>
            <w:rPr>
              <w:rFonts w:hint="default" w:ascii="华文细黑" w:hAnsi="华文细黑" w:eastAsia="华文细黑" w:cs="华文细黑"/>
              <w:b/>
              <w:bCs/>
              <w:szCs w:val="32"/>
              <w:lang w:val="en-US" w:eastAsia="zh-CN"/>
            </w:rPr>
            <w:t xml:space="preserve">5. </w:t>
          </w:r>
          <w:r>
            <w:rPr>
              <w:rFonts w:hint="eastAsia" w:ascii="华文细黑" w:hAnsi="华文细黑" w:eastAsia="华文细黑" w:cs="华文细黑"/>
              <w:b/>
              <w:bCs/>
              <w:szCs w:val="32"/>
              <w:lang w:val="en-US" w:eastAsia="zh-CN"/>
            </w:rPr>
            <w:t>资源管理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_Toc18375 \h </w:instrText>
          </w:r>
          <w:r>
            <w:rPr>
              <w:b/>
            </w:rPr>
            <w:fldChar w:fldCharType="separate"/>
          </w:r>
          <w:r>
            <w:rPr>
              <w:b/>
            </w:rPr>
            <w:t>9</w:t>
          </w:r>
          <w:r>
            <w:rPr>
              <w:b/>
            </w:rPr>
            <w:fldChar w:fldCharType="end"/>
          </w:r>
          <w:r>
            <w:rPr>
              <w:rFonts w:hint="eastAsia" w:ascii="华文细黑" w:hAnsi="华文细黑" w:eastAsia="华文细黑" w:cs="华文细黑"/>
              <w:b/>
              <w:bCs/>
            </w:rPr>
            <w:fldChar w:fldCharType="end"/>
          </w:r>
        </w:p>
        <w:p>
          <w:pPr>
            <w:pStyle w:val="5"/>
            <w:tabs>
              <w:tab w:val="right" w:leader="dot" w:pos="9638"/>
            </w:tabs>
          </w:pPr>
          <w:r>
            <w:rPr>
              <w:rFonts w:hint="eastAsia" w:ascii="华文细黑" w:hAnsi="华文细黑" w:eastAsia="华文细黑" w:cs="华文细黑"/>
              <w:bCs/>
            </w:rPr>
            <w:fldChar w:fldCharType="begin"/>
          </w:r>
          <w:r>
            <w:rPr>
              <w:rFonts w:hint="eastAsia" w:ascii="华文细黑" w:hAnsi="华文细黑" w:eastAsia="华文细黑" w:cs="华文细黑"/>
              <w:bCs/>
            </w:rPr>
            <w:instrText xml:space="preserve"> HYPERLINK \l _Toc10861 </w:instrText>
          </w:r>
          <w:r>
            <w:rPr>
              <w:rFonts w:hint="eastAsia" w:ascii="华文细黑" w:hAnsi="华文细黑" w:eastAsia="华文细黑" w:cs="华文细黑"/>
              <w:bCs/>
            </w:rPr>
            <w:fldChar w:fldCharType="separate"/>
          </w:r>
          <w:r>
            <w:rPr>
              <w:rFonts w:hint="default" w:ascii="华文细黑" w:hAnsi="华文细黑" w:eastAsia="华文细黑" w:cs="华文细黑"/>
              <w:bCs/>
              <w:szCs w:val="30"/>
              <w:lang w:val="en-US" w:eastAsia="zh-CN"/>
            </w:rPr>
            <w:t xml:space="preserve">5.1. </w:t>
          </w:r>
          <w:r>
            <w:rPr>
              <w:rFonts w:hint="eastAsia" w:ascii="华文细黑" w:hAnsi="华文细黑" w:eastAsia="华文细黑" w:cs="华文细黑"/>
              <w:bCs/>
              <w:szCs w:val="30"/>
              <w:lang w:val="en-US" w:eastAsia="zh-CN"/>
            </w:rPr>
            <w:t>图片管理</w:t>
          </w:r>
          <w:r>
            <w:tab/>
          </w:r>
          <w:r>
            <w:fldChar w:fldCharType="begin"/>
          </w:r>
          <w:r>
            <w:instrText xml:space="preserve"> PAGEREF _Toc10861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华文细黑" w:hAnsi="华文细黑" w:eastAsia="华文细黑" w:cs="华文细黑"/>
              <w:bCs/>
            </w:rPr>
            <w:fldChar w:fldCharType="end"/>
          </w:r>
        </w:p>
        <w:p>
          <w:pPr>
            <w:pStyle w:val="5"/>
            <w:tabs>
              <w:tab w:val="right" w:leader="dot" w:pos="9638"/>
            </w:tabs>
          </w:pPr>
          <w:r>
            <w:rPr>
              <w:rFonts w:hint="eastAsia" w:ascii="华文细黑" w:hAnsi="华文细黑" w:eastAsia="华文细黑" w:cs="华文细黑"/>
              <w:bCs/>
            </w:rPr>
            <w:fldChar w:fldCharType="begin"/>
          </w:r>
          <w:r>
            <w:rPr>
              <w:rFonts w:hint="eastAsia" w:ascii="华文细黑" w:hAnsi="华文细黑" w:eastAsia="华文细黑" w:cs="华文细黑"/>
              <w:bCs/>
            </w:rPr>
            <w:instrText xml:space="preserve"> HYPERLINK \l _Toc29452 </w:instrText>
          </w:r>
          <w:r>
            <w:rPr>
              <w:rFonts w:hint="eastAsia" w:ascii="华文细黑" w:hAnsi="华文细黑" w:eastAsia="华文细黑" w:cs="华文细黑"/>
              <w:bCs/>
            </w:rPr>
            <w:fldChar w:fldCharType="separate"/>
          </w:r>
          <w:r>
            <w:rPr>
              <w:rFonts w:hint="default" w:ascii="华文细黑" w:hAnsi="华文细黑" w:eastAsia="华文细黑" w:cs="华文细黑"/>
              <w:bCs/>
              <w:szCs w:val="30"/>
              <w:lang w:val="en-US" w:eastAsia="zh-CN"/>
            </w:rPr>
            <w:t xml:space="preserve">5.2. </w:t>
          </w:r>
          <w:r>
            <w:rPr>
              <w:rFonts w:hint="eastAsia" w:ascii="华文细黑" w:hAnsi="华文细黑" w:eastAsia="华文细黑" w:cs="华文细黑"/>
              <w:bCs/>
              <w:szCs w:val="30"/>
              <w:lang w:val="en-US" w:eastAsia="zh-CN"/>
            </w:rPr>
            <w:t>视频管理</w:t>
          </w:r>
          <w:r>
            <w:tab/>
          </w:r>
          <w:r>
            <w:fldChar w:fldCharType="begin"/>
          </w:r>
          <w:r>
            <w:instrText xml:space="preserve"> PAGEREF _Toc29452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华文细黑" w:hAnsi="华文细黑" w:eastAsia="华文细黑" w:cs="华文细黑"/>
              <w:bCs/>
            </w:rPr>
            <w:fldChar w:fldCharType="end"/>
          </w:r>
        </w:p>
        <w:p>
          <w:pPr>
            <w:pStyle w:val="5"/>
            <w:tabs>
              <w:tab w:val="right" w:leader="dot" w:pos="9638"/>
            </w:tabs>
          </w:pPr>
          <w:r>
            <w:rPr>
              <w:rFonts w:hint="eastAsia" w:ascii="华文细黑" w:hAnsi="华文细黑" w:eastAsia="华文细黑" w:cs="华文细黑"/>
              <w:bCs/>
            </w:rPr>
            <w:fldChar w:fldCharType="begin"/>
          </w:r>
          <w:r>
            <w:rPr>
              <w:rFonts w:hint="eastAsia" w:ascii="华文细黑" w:hAnsi="华文细黑" w:eastAsia="华文细黑" w:cs="华文细黑"/>
              <w:bCs/>
            </w:rPr>
            <w:instrText xml:space="preserve"> HYPERLINK \l _Toc3947 </w:instrText>
          </w:r>
          <w:r>
            <w:rPr>
              <w:rFonts w:hint="eastAsia" w:ascii="华文细黑" w:hAnsi="华文细黑" w:eastAsia="华文细黑" w:cs="华文细黑"/>
              <w:bCs/>
            </w:rPr>
            <w:fldChar w:fldCharType="separate"/>
          </w:r>
          <w:r>
            <w:rPr>
              <w:rFonts w:hint="default" w:ascii="华文细黑" w:hAnsi="华文细黑" w:eastAsia="华文细黑" w:cs="华文细黑"/>
              <w:bCs/>
              <w:szCs w:val="30"/>
              <w:lang w:val="en-US" w:eastAsia="zh-CN"/>
            </w:rPr>
            <w:t xml:space="preserve">5.3. </w:t>
          </w:r>
          <w:r>
            <w:rPr>
              <w:rFonts w:hint="eastAsia" w:ascii="华文细黑" w:hAnsi="华文细黑" w:eastAsia="华文细黑" w:cs="华文细黑"/>
              <w:bCs/>
              <w:szCs w:val="30"/>
              <w:lang w:val="en-US" w:eastAsia="zh-CN"/>
            </w:rPr>
            <w:t>音频管理</w:t>
          </w:r>
          <w:r>
            <w:tab/>
          </w:r>
          <w:r>
            <w:fldChar w:fldCharType="begin"/>
          </w:r>
          <w:r>
            <w:instrText xml:space="preserve"> PAGEREF _Toc3947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华文细黑" w:hAnsi="华文细黑" w:eastAsia="华文细黑" w:cs="华文细黑"/>
              <w:bCs/>
            </w:rPr>
            <w:fldChar w:fldCharType="end"/>
          </w:r>
        </w:p>
        <w:p>
          <w:pPr>
            <w:pStyle w:val="5"/>
            <w:tabs>
              <w:tab w:val="right" w:leader="dot" w:pos="9638"/>
            </w:tabs>
          </w:pPr>
          <w:r>
            <w:rPr>
              <w:rFonts w:hint="eastAsia" w:ascii="华文细黑" w:hAnsi="华文细黑" w:eastAsia="华文细黑" w:cs="华文细黑"/>
              <w:bCs/>
            </w:rPr>
            <w:fldChar w:fldCharType="begin"/>
          </w:r>
          <w:r>
            <w:rPr>
              <w:rFonts w:hint="eastAsia" w:ascii="华文细黑" w:hAnsi="华文细黑" w:eastAsia="华文细黑" w:cs="华文细黑"/>
              <w:bCs/>
            </w:rPr>
            <w:instrText xml:space="preserve"> HYPERLINK \l _Toc16328 </w:instrText>
          </w:r>
          <w:r>
            <w:rPr>
              <w:rFonts w:hint="eastAsia" w:ascii="华文细黑" w:hAnsi="华文细黑" w:eastAsia="华文细黑" w:cs="华文细黑"/>
              <w:bCs/>
            </w:rPr>
            <w:fldChar w:fldCharType="separate"/>
          </w:r>
          <w:r>
            <w:rPr>
              <w:rFonts w:hint="default" w:ascii="华文细黑" w:hAnsi="华文细黑" w:eastAsia="华文细黑" w:cs="华文细黑"/>
              <w:bCs/>
              <w:szCs w:val="30"/>
              <w:lang w:val="en-US" w:eastAsia="zh-CN"/>
            </w:rPr>
            <w:t xml:space="preserve">5.4. </w:t>
          </w:r>
          <w:r>
            <w:rPr>
              <w:rFonts w:hint="eastAsia" w:ascii="华文细黑" w:hAnsi="华文细黑" w:eastAsia="华文细黑" w:cs="华文细黑"/>
              <w:bCs/>
              <w:szCs w:val="30"/>
              <w:lang w:val="en-US" w:eastAsia="zh-CN"/>
            </w:rPr>
            <w:t>文件管理</w:t>
          </w:r>
          <w:r>
            <w:tab/>
          </w:r>
          <w:r>
            <w:fldChar w:fldCharType="begin"/>
          </w:r>
          <w:r>
            <w:instrText xml:space="preserve"> PAGEREF _Toc16328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华文细黑" w:hAnsi="华文细黑" w:eastAsia="华文细黑" w:cs="华文细黑"/>
              <w:bCs/>
            </w:rPr>
            <w:fldChar w:fldCharType="end"/>
          </w:r>
        </w:p>
        <w:p>
          <w:pPr>
            <w:pStyle w:val="5"/>
            <w:tabs>
              <w:tab w:val="right" w:leader="dot" w:pos="9638"/>
            </w:tabs>
          </w:pPr>
          <w:r>
            <w:rPr>
              <w:rFonts w:hint="eastAsia" w:ascii="华文细黑" w:hAnsi="华文细黑" w:eastAsia="华文细黑" w:cs="华文细黑"/>
              <w:bCs/>
            </w:rPr>
            <w:fldChar w:fldCharType="begin"/>
          </w:r>
          <w:r>
            <w:rPr>
              <w:rFonts w:hint="eastAsia" w:ascii="华文细黑" w:hAnsi="华文细黑" w:eastAsia="华文细黑" w:cs="华文细黑"/>
              <w:bCs/>
            </w:rPr>
            <w:instrText xml:space="preserve"> HYPERLINK \l _Toc9649 </w:instrText>
          </w:r>
          <w:r>
            <w:rPr>
              <w:rFonts w:hint="eastAsia" w:ascii="华文细黑" w:hAnsi="华文细黑" w:eastAsia="华文细黑" w:cs="华文细黑"/>
              <w:bCs/>
            </w:rPr>
            <w:fldChar w:fldCharType="separate"/>
          </w:r>
          <w:r>
            <w:rPr>
              <w:rFonts w:hint="default" w:ascii="华文细黑" w:hAnsi="华文细黑" w:eastAsia="华文细黑" w:cs="华文细黑"/>
              <w:bCs/>
              <w:szCs w:val="30"/>
              <w:lang w:val="en-US" w:eastAsia="zh-CN"/>
            </w:rPr>
            <w:t xml:space="preserve">5.5. </w:t>
          </w:r>
          <w:r>
            <w:rPr>
              <w:rFonts w:hint="eastAsia" w:ascii="华文细黑" w:hAnsi="华文细黑" w:eastAsia="华文细黑" w:cs="华文细黑"/>
              <w:bCs/>
              <w:szCs w:val="30"/>
              <w:lang w:val="en-US" w:eastAsia="zh-CN"/>
            </w:rPr>
            <w:t>图文管理</w:t>
          </w:r>
          <w:r>
            <w:tab/>
          </w:r>
          <w:r>
            <w:fldChar w:fldCharType="begin"/>
          </w:r>
          <w:r>
            <w:instrText xml:space="preserve"> PAGEREF _Toc9649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华文细黑" w:hAnsi="华文细黑" w:eastAsia="华文细黑" w:cs="华文细黑"/>
              <w:bCs/>
            </w:rPr>
            <w:fldChar w:fldCharType="end"/>
          </w:r>
        </w:p>
        <w:p>
          <w:pPr>
            <w:jc w:val="center"/>
            <w:rPr>
              <w:rFonts w:hint="eastAsia" w:ascii="华文细黑" w:hAnsi="华文细黑" w:eastAsia="华文细黑" w:cs="华文细黑"/>
              <w:b/>
              <w:bCs/>
              <w:sz w:val="36"/>
            </w:rPr>
            <w:sectPr>
              <w:pgSz w:w="11906" w:h="16838"/>
              <w:pgMar w:top="1440" w:right="1134" w:bottom="1440" w:left="1134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华文细黑" w:hAnsi="华文细黑" w:eastAsia="华文细黑" w:cs="华文细黑"/>
              <w:b/>
              <w:bCs/>
            </w:rPr>
            <w:fldChar w:fldCharType="end"/>
          </w:r>
        </w:p>
      </w:sdtContent>
    </w:sdt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5" w:leftChars="0" w:right="0" w:rightChars="0" w:hanging="425" w:firstLineChars="0"/>
        <w:jc w:val="both"/>
        <w:textAlignment w:val="auto"/>
        <w:outlineLvl w:val="0"/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</w:pPr>
      <w:bookmarkStart w:id="20" w:name="_GoBack"/>
      <w:bookmarkEnd w:id="20"/>
      <w:bookmarkStart w:id="0" w:name="_Toc19727"/>
      <w:r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  <w:t>系统设置</w:t>
      </w:r>
      <w:bookmarkEnd w:id="0"/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67" w:leftChars="0" w:right="0" w:rightChars="0" w:hanging="567" w:firstLineChars="0"/>
        <w:jc w:val="both"/>
        <w:textAlignment w:val="auto"/>
        <w:outlineLvl w:val="1"/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</w:pPr>
      <w:bookmarkStart w:id="1" w:name="_Toc2500"/>
      <w:r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  <w:t>机构设置</w:t>
      </w:r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系统机构设置包含设置机构代码、机构名称、行政区划代码，所属城市、区县等内容，设置机构时，请先设定好城市和区县资料。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420" w:firstLineChars="200"/>
        <w:jc w:val="both"/>
        <w:textAlignment w:val="auto"/>
        <w:outlineLvl w:val="9"/>
      </w:pPr>
      <w:r>
        <w:drawing>
          <wp:inline distT="0" distB="0" distL="114300" distR="114300">
            <wp:extent cx="6117590" cy="2729230"/>
            <wp:effectExtent l="0" t="0" r="1651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67" w:leftChars="0" w:right="0" w:rightChars="0" w:hanging="567" w:firstLineChars="0"/>
        <w:jc w:val="both"/>
        <w:textAlignment w:val="auto"/>
        <w:outlineLvl w:val="1"/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</w:pPr>
      <w:bookmarkStart w:id="2" w:name="_Toc12948"/>
      <w:r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  <w:t>城市管理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安徽省内所有城市的设定。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 w:right="0" w:rightChars="0"/>
        <w:jc w:val="both"/>
        <w:textAlignment w:val="auto"/>
        <w:outlineLvl w:val="9"/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118225" cy="2901950"/>
            <wp:effectExtent l="0" t="0" r="158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67" w:leftChars="0" w:right="0" w:rightChars="0" w:hanging="567" w:firstLineChars="0"/>
        <w:jc w:val="both"/>
        <w:textAlignment w:val="auto"/>
        <w:outlineLvl w:val="1"/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</w:pPr>
      <w:bookmarkStart w:id="3" w:name="_Toc14020"/>
      <w:r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  <w:t>区县管理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安徽省内所有城市下属的区县设定。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 w:right="0" w:rightChars="0"/>
        <w:jc w:val="both"/>
        <w:textAlignment w:val="auto"/>
        <w:outlineLvl w:val="9"/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113780" cy="2522855"/>
            <wp:effectExtent l="0" t="0" r="127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5" w:leftChars="0" w:right="0" w:rightChars="0" w:hanging="425" w:firstLineChars="0"/>
        <w:jc w:val="both"/>
        <w:textAlignment w:val="auto"/>
        <w:outlineLvl w:val="0"/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</w:pPr>
      <w:bookmarkStart w:id="4" w:name="_Toc7174"/>
      <w:r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  <w:t>管理员设置</w:t>
      </w:r>
      <w:bookmarkEnd w:id="4"/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67" w:leftChars="0" w:right="0" w:rightChars="0" w:hanging="567" w:firstLineChars="0"/>
        <w:jc w:val="both"/>
        <w:textAlignment w:val="auto"/>
        <w:outlineLvl w:val="1"/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</w:pPr>
      <w:bookmarkStart w:id="5" w:name="_Toc3519"/>
      <w:r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  <w:t>管理员设置</w:t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管理员设置用于后台用户登录帐号密码，权限等信息的设定，管理员需要设定所属机构，角色设定，级别设定等信息。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级别类型定义对应说明：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省级：可以查看管理下属所有单位所有资源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市级：只能查看属于该市级单位以及该市级单位下属单位的资源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区县级：只能查看属于该区县级以及该区县级下属单位的资源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本单位：只能查看本单位的资源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个人：只能查看个人的资源</w:t>
      </w: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br w:type="textWrapping"/>
      </w:r>
      <w:r>
        <w:drawing>
          <wp:inline distT="0" distB="0" distL="114300" distR="114300">
            <wp:extent cx="2991485" cy="1767840"/>
            <wp:effectExtent l="0" t="0" r="1841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 w:right="0" w:rightChars="0"/>
        <w:jc w:val="both"/>
        <w:textAlignment w:val="auto"/>
        <w:outlineLvl w:val="9"/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6113780" cy="2910840"/>
            <wp:effectExtent l="0" t="0" r="127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67" w:leftChars="0" w:right="0" w:rightChars="0" w:hanging="567" w:firstLineChars="0"/>
        <w:jc w:val="both"/>
        <w:textAlignment w:val="auto"/>
        <w:outlineLvl w:val="1"/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</w:pPr>
      <w:bookmarkStart w:id="6" w:name="_Toc12108"/>
      <w:r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  <w:t>角色管理</w:t>
      </w:r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角色设置用于统一设置后台用户登录权限功能，该功能使用单前系统设置好的权限即可，如权限不满足当前要求，也可以新增加角色。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 w:right="0" w:rightChars="0"/>
        <w:jc w:val="both"/>
        <w:textAlignment w:val="auto"/>
        <w:outlineLvl w:val="9"/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118860" cy="1787525"/>
            <wp:effectExtent l="0" t="0" r="152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5" w:leftChars="0" w:right="0" w:rightChars="0" w:hanging="425" w:firstLineChars="0"/>
        <w:jc w:val="both"/>
        <w:textAlignment w:val="auto"/>
        <w:outlineLvl w:val="0"/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</w:pPr>
      <w:bookmarkStart w:id="7" w:name="_Toc5354"/>
      <w:r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  <w:t>设置管理</w:t>
      </w:r>
      <w:bookmarkEnd w:id="7"/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67" w:leftChars="0" w:right="0" w:rightChars="0" w:hanging="567" w:firstLineChars="0"/>
        <w:jc w:val="both"/>
        <w:textAlignment w:val="auto"/>
        <w:outlineLvl w:val="1"/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</w:pPr>
      <w:bookmarkStart w:id="8" w:name="_Toc14831"/>
      <w:r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  <w:t>站点设置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站点设置用于设置站点基本信息。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15050" cy="2672715"/>
            <wp:effectExtent l="0" t="0" r="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67" w:leftChars="0" w:right="0" w:rightChars="0" w:hanging="567" w:firstLineChars="0"/>
        <w:jc w:val="both"/>
        <w:textAlignment w:val="auto"/>
        <w:outlineLvl w:val="1"/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</w:pPr>
      <w:bookmarkStart w:id="9" w:name="_Toc27440"/>
      <w:r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  <w:t>内容设置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内容设置用于设置前台显示的一些配置信息，一般不需要重新修改。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16320" cy="2883535"/>
            <wp:effectExtent l="0" t="0" r="1778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67" w:leftChars="0" w:right="0" w:rightChars="0" w:hanging="567" w:firstLineChars="0"/>
        <w:jc w:val="both"/>
        <w:textAlignment w:val="auto"/>
        <w:outlineLvl w:val="1"/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</w:pPr>
      <w:bookmarkStart w:id="10" w:name="_Toc20652"/>
      <w:r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  <w:t>组别及标签设置</w:t>
      </w:r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内容组和标签设置内容管理时的分组和标签信息。</w:t>
      </w: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br w:type="textWrapping"/>
      </w:r>
      <w:r>
        <w:drawing>
          <wp:inline distT="0" distB="0" distL="114300" distR="114300">
            <wp:extent cx="6109970" cy="2836545"/>
            <wp:effectExtent l="0" t="0" r="508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5" w:leftChars="0" w:right="0" w:rightChars="0" w:hanging="425" w:firstLineChars="0"/>
        <w:jc w:val="both"/>
        <w:textAlignment w:val="auto"/>
        <w:outlineLvl w:val="0"/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</w:pPr>
      <w:bookmarkStart w:id="11" w:name="_Toc26096"/>
      <w:r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  <w:t>内容管理</w:t>
      </w:r>
      <w:bookmarkEnd w:id="11"/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67" w:leftChars="0" w:right="0" w:rightChars="0" w:hanging="567" w:firstLineChars="0"/>
        <w:jc w:val="both"/>
        <w:textAlignment w:val="auto"/>
        <w:outlineLvl w:val="1"/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</w:pPr>
      <w:bookmarkStart w:id="12" w:name="_Toc175"/>
      <w:r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  <w:t>栏目管理</w:t>
      </w:r>
      <w:bookmarkEnd w:id="1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栏目设置与前端模板显示是相互对应的，请不要修改和删除，可以新增，最好咨询管理员然后进行维护。</w:t>
      </w:r>
    </w:p>
    <w:p>
      <w:pPr>
        <w:jc w:val="left"/>
      </w:pPr>
      <w:r>
        <w:drawing>
          <wp:inline distT="0" distB="0" distL="114300" distR="114300">
            <wp:extent cx="6118860" cy="2729230"/>
            <wp:effectExtent l="0" t="0" r="1524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67" w:leftChars="0" w:right="0" w:rightChars="0" w:hanging="567" w:firstLineChars="0"/>
        <w:jc w:val="both"/>
        <w:textAlignment w:val="auto"/>
        <w:outlineLvl w:val="1"/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</w:pPr>
      <w:bookmarkStart w:id="13" w:name="_Toc24002"/>
      <w:r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  <w:t>内容管理</w:t>
      </w:r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内容管理用于发布前端内容的展示，栏目对应前台页面的栏目，只有审核状态为已审核的内容，前台才显示，内容属性推荐的将在首页显示，热点并推荐的将在首页左栏滚动轮播显示。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17590" cy="2492375"/>
            <wp:effectExtent l="0" t="0" r="1651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15050" cy="2771140"/>
            <wp:effectExtent l="0" t="0" r="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 w:right="0" w:rightChars="0"/>
        <w:jc w:val="both"/>
        <w:textAlignment w:val="auto"/>
        <w:outlineLvl w:val="9"/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2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5" w:leftChars="0" w:right="0" w:rightChars="0" w:hanging="425" w:firstLineChars="0"/>
        <w:jc w:val="both"/>
        <w:textAlignment w:val="auto"/>
        <w:outlineLvl w:val="0"/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</w:pPr>
      <w:bookmarkStart w:id="14" w:name="_Toc18375"/>
      <w:r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  <w:t>资源管理</w:t>
      </w:r>
      <w:bookmarkEnd w:id="14"/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67" w:leftChars="0" w:right="0" w:rightChars="0" w:hanging="567" w:firstLineChars="0"/>
        <w:jc w:val="both"/>
        <w:textAlignment w:val="auto"/>
        <w:outlineLvl w:val="1"/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</w:pPr>
      <w:bookmarkStart w:id="15" w:name="_Toc10861"/>
      <w:r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  <w:t>图片管理</w:t>
      </w:r>
      <w:bookmarkEnd w:id="1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图片管理包含图片类别，图片属性，图片管理。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-60" w:leftChars="0" w:right="0" w:rightChars="0" w:firstLine="48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图片类别设置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default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18860" cy="2908935"/>
            <wp:effectExtent l="0" t="0" r="152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-60" w:leftChars="0" w:right="0" w:rightChars="0" w:firstLine="48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图片属性设置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115050" cy="27051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-60" w:leftChars="0" w:right="0" w:rightChars="0" w:firstLine="48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图片管理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图片管理可以上传图片资料，新上传的素材需要提及审批，只有总部审批的素材，其他拥有权限的用户才可以进行查看，下载，共享的素材所有人都可以进行下载查看，素材权限定义：</w:t>
      </w: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ab/>
        <w:t>省级：可以查看管理下属所有单位所有资源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市级：只能查看属于该市级单位以及该市级单位下属单位的资源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区县级：只能查看属于该区县级以及该区县级下属单位的资源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本单位：只能查看本单位的资源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200" w:right="0" w:right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个人：只能查看个人的资源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200" w:right="0" w:rightChars="0"/>
        <w:jc w:val="both"/>
        <w:textAlignment w:val="auto"/>
        <w:outlineLvl w:val="9"/>
        <w:rPr>
          <w:rFonts w:hint="default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共享的素材所有人都可以进行下载查看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200" w:right="0" w:rightChars="0"/>
        <w:jc w:val="both"/>
        <w:textAlignment w:val="auto"/>
        <w:outlineLvl w:val="9"/>
        <w:rPr>
          <w:rFonts w:hint="default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15050" cy="258318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67" w:leftChars="0" w:right="0" w:rightChars="0" w:hanging="567" w:firstLineChars="0"/>
        <w:jc w:val="both"/>
        <w:textAlignment w:val="auto"/>
        <w:outlineLvl w:val="1"/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</w:pPr>
      <w:bookmarkStart w:id="16" w:name="_Toc29452"/>
      <w:r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  <w:t>视频管理</w:t>
      </w:r>
      <w:bookmarkEnd w:id="1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视频管理包含视频类别，视频属性，视频管理。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200" w:right="0" w:right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视频类别设置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10605" cy="1450340"/>
            <wp:effectExtent l="0" t="0" r="4445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leftChars="0" w:right="0" w:right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2，视频属性设置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200" w:right="0" w:right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19495" cy="1673225"/>
            <wp:effectExtent l="0" t="0" r="14605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leftChars="0" w:right="0" w:right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3，视频管理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视频管理可以上传视频资料，新上传的素材需要提及审批，只有总部审批的素材，其他拥有权限的用户才可以进行查看，下载，共享的素材所有人都可以进行下载查看，素材权限定义：</w:t>
      </w: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ab/>
        <w:t>省级：可以查看管理下属所有单位所有资源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市级：只能查看属于该市级单位以及该市级单位下属单位的资源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区县级：只能查看属于该区县级以及该区县级下属单位的资源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本单位：只能查看本单位的资源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200" w:right="0" w:right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个人：只能查看个人的资源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200" w:right="0" w:rightChars="0"/>
        <w:jc w:val="both"/>
        <w:textAlignment w:val="auto"/>
        <w:outlineLvl w:val="9"/>
        <w:rPr>
          <w:rFonts w:hint="default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共享的素材所有人都可以进行下载查看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09970" cy="1597025"/>
            <wp:effectExtent l="0" t="0" r="508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67" w:leftChars="0" w:right="0" w:rightChars="0" w:hanging="567" w:firstLineChars="0"/>
        <w:jc w:val="both"/>
        <w:textAlignment w:val="auto"/>
        <w:outlineLvl w:val="1"/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</w:pPr>
      <w:bookmarkStart w:id="17" w:name="_Toc3947"/>
      <w:r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  <w:t>音频管理</w:t>
      </w:r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音频管理包含音频类别，音频属性，音频管理。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1，音频类别设置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09335" cy="1901190"/>
            <wp:effectExtent l="0" t="0" r="5715" b="381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leftChars="0" w:right="0" w:right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2，音频属性设置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200" w:right="0" w:right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10605" cy="1938020"/>
            <wp:effectExtent l="0" t="0" r="4445" b="508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leftChars="0" w:right="0" w:right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3，音频管理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音频管理可以上传音频资料，新上传的素材需要提及审批，只有总部审批的素材，其他拥有权限的用户才可以进行查看，下载，共享的素材所有人都可以进行下载查看，素材权限定义：</w:t>
      </w: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省级：可以查看管理下属所有单位所有资源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市级：只能查看属于该市级单位以及该市级单位下属单位的资源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区县级：只能查看属于该区县级以及该区县级下属单位的资源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本单位：只能查看本单位的资源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200" w:right="0" w:right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个人：只能查看个人的资源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200" w:right="0" w:rightChars="0"/>
        <w:jc w:val="both"/>
        <w:textAlignment w:val="auto"/>
        <w:outlineLvl w:val="9"/>
        <w:rPr>
          <w:rFonts w:hint="default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共享的素材所有人都可以进行下载查看</w:t>
      </w:r>
    </w:p>
    <w:p>
      <w:pPr>
        <w:ind w:firstLine="420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115050" cy="1974215"/>
            <wp:effectExtent l="0" t="0" r="0" b="698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67" w:leftChars="0" w:right="0" w:rightChars="0" w:hanging="567" w:firstLineChars="0"/>
        <w:jc w:val="both"/>
        <w:textAlignment w:val="auto"/>
        <w:outlineLvl w:val="1"/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</w:pPr>
      <w:bookmarkStart w:id="18" w:name="_Toc16328"/>
      <w:r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  <w:t>文件管理</w:t>
      </w:r>
      <w:bookmarkEnd w:id="1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文件管理包含文件类别，文件属性，文件管理。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1，文件类别设置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16955" cy="1936750"/>
            <wp:effectExtent l="0" t="0" r="17145" b="6350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leftChars="0" w:right="0" w:right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2，文件属性设置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200" w:right="0" w:right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15050" cy="1853565"/>
            <wp:effectExtent l="0" t="0" r="0" b="13335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leftChars="0" w:right="0" w:right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3，文件管理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文件管理可以上传文件资料，新上传的素材需要提及审批，只有总部审批的素材，其他拥有权限的用户才可以进行查看，下载，共享的素材所有人都可以进行下载查看，素材权限定义：</w:t>
      </w: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省级：可以查看管理下属所有单位所有资源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市级：只能查看属于该市级单位以及该市级单位下属单位的资源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区县级：只能查看属于该区县级以及该区县级下属单位的资源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本单位：只能查看本单位的资源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200" w:right="0" w:right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个人：只能查看个人的资源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200" w:right="0" w:rightChars="0"/>
        <w:jc w:val="both"/>
        <w:textAlignment w:val="auto"/>
        <w:outlineLvl w:val="9"/>
        <w:rPr>
          <w:rFonts w:hint="default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共享的素材所有人都可以进行下载查看</w:t>
      </w:r>
    </w:p>
    <w:p>
      <w:pPr>
        <w:ind w:firstLine="420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114415" cy="1924050"/>
            <wp:effectExtent l="0" t="0" r="635" b="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67" w:leftChars="0" w:right="0" w:rightChars="0" w:hanging="567" w:firstLineChars="0"/>
        <w:jc w:val="both"/>
        <w:textAlignment w:val="auto"/>
        <w:outlineLvl w:val="1"/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</w:pPr>
      <w:bookmarkStart w:id="19" w:name="_Toc9649"/>
      <w:r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  <w:t>图文管理</w:t>
      </w:r>
      <w:bookmarkEnd w:id="1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图文管理包含图文类别，图文属性，图文管理。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1，图文类别设置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13145" cy="1905000"/>
            <wp:effectExtent l="0" t="0" r="1905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leftChars="0" w:right="0" w:right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2，图文属性设置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200" w:right="0" w:right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15050" cy="1983105"/>
            <wp:effectExtent l="0" t="0" r="0" b="17145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leftChars="0" w:right="0" w:right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3，图文管理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图文管理可以上传图文资料，新上传的素材需要提及审批，只有总部审批的素材，其他拥有权限的用户才可以进行查看，下载，共享的素材所有人都可以进行下载查看，素材权限定义：</w:t>
      </w: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省级：可以查看管理下属所有单位所有资源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市级：只能查看属于该市级单位以及该市级单位下属单位的资源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区县级：只能查看属于该区县级以及该区县级下属单位的资源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right="0" w:rightChars="0" w:firstLine="420" w:firstLine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本单位：只能查看本单位的资源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200" w:right="0" w:rightChars="0"/>
        <w:jc w:val="both"/>
        <w:textAlignment w:val="auto"/>
        <w:outlineLvl w:val="9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个人：只能查看个人的资源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200" w:right="0" w:rightChars="0"/>
        <w:jc w:val="both"/>
        <w:textAlignment w:val="auto"/>
        <w:outlineLvl w:val="9"/>
        <w:rPr>
          <w:rFonts w:hint="default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共享的素材所有人都可以进行下载查看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118860" cy="1986915"/>
            <wp:effectExtent l="0" t="0" r="15240" b="13335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细黑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B9F983"/>
    <w:multiLevelType w:val="singleLevel"/>
    <w:tmpl w:val="89B9F983"/>
    <w:lvl w:ilvl="0" w:tentative="0">
      <w:start w:val="1"/>
      <w:numFmt w:val="decimal"/>
      <w:suff w:val="nothing"/>
      <w:lvlText w:val="%1，"/>
      <w:lvlJc w:val="left"/>
      <w:pPr>
        <w:ind w:left="-60"/>
      </w:pPr>
    </w:lvl>
  </w:abstractNum>
  <w:abstractNum w:abstractNumId="1">
    <w:nsid w:val="3C2BC9B6"/>
    <w:multiLevelType w:val="singleLevel"/>
    <w:tmpl w:val="3C2BC9B6"/>
    <w:lvl w:ilvl="0" w:tentative="0">
      <w:start w:val="1"/>
      <w:numFmt w:val="decimal"/>
      <w:suff w:val="nothing"/>
      <w:lvlText w:val="%1，"/>
      <w:lvlJc w:val="left"/>
    </w:lvl>
  </w:abstractNum>
  <w:abstractNum w:abstractNumId="2">
    <w:nsid w:val="5A14F263"/>
    <w:multiLevelType w:val="multilevel"/>
    <w:tmpl w:val="5A14F26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DA196E"/>
    <w:rsid w:val="0424355F"/>
    <w:rsid w:val="051C5E15"/>
    <w:rsid w:val="07423ECB"/>
    <w:rsid w:val="095F26DC"/>
    <w:rsid w:val="0CF81EFB"/>
    <w:rsid w:val="10DA196E"/>
    <w:rsid w:val="16DC0021"/>
    <w:rsid w:val="1B3C173F"/>
    <w:rsid w:val="1B832B93"/>
    <w:rsid w:val="1EA17914"/>
    <w:rsid w:val="2A8C23F8"/>
    <w:rsid w:val="337E12FD"/>
    <w:rsid w:val="34C73C16"/>
    <w:rsid w:val="36D65F39"/>
    <w:rsid w:val="37DA549A"/>
    <w:rsid w:val="3D3448B5"/>
    <w:rsid w:val="3ECD6A6C"/>
    <w:rsid w:val="40284385"/>
    <w:rsid w:val="417D54AC"/>
    <w:rsid w:val="41C5149E"/>
    <w:rsid w:val="53320549"/>
    <w:rsid w:val="55A130F4"/>
    <w:rsid w:val="566E73D4"/>
    <w:rsid w:val="5A8D552E"/>
    <w:rsid w:val="5D5827E5"/>
    <w:rsid w:val="5E3A79CB"/>
    <w:rsid w:val="60C607F1"/>
    <w:rsid w:val="63771336"/>
    <w:rsid w:val="710C237A"/>
    <w:rsid w:val="77791C9B"/>
    <w:rsid w:val="78493954"/>
    <w:rsid w:val="7D930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5">
    <w:name w:val="WPSOffice手动目录 2"/>
    <w:uiPriority w:val="0"/>
    <w:pPr>
      <w:ind w:leftChars="2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2021-05-23T13:27:00Z</dcterms:created>
  <dc:creator>小龙</dc:creator>
  <cp:lastModifiedBy>小龙</cp:lastModifiedBy>
  <dcterms:modified xsi:type="dcterms:W3CDTF">2021-05-23T15:05:45Z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D78C5B18BD8A4B6AB3E67EB35D6EA6BF</vt:lpwstr>
  </property>
</Properties>
</file>